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7E2" w:rsidRPr="007A67E2" w:rsidRDefault="007A67E2" w:rsidP="007A67E2">
      <w:pPr>
        <w:jc w:val="center"/>
        <w:rPr>
          <w:rFonts w:ascii="Times New Roman" w:hAnsi="Times New Roman" w:cs="Times New Roman"/>
        </w:rPr>
      </w:pPr>
    </w:p>
    <w:tbl>
      <w:tblPr>
        <w:tblStyle w:val="1"/>
        <w:tblpPr w:leftFromText="180" w:rightFromText="180" w:vertAnchor="text" w:horzAnchor="margin" w:tblpY="14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56898" w:rsidRPr="00F56898" w:rsidTr="00F56898">
        <w:tc>
          <w:tcPr>
            <w:tcW w:w="3190" w:type="dxa"/>
          </w:tcPr>
          <w:p w:rsidR="00F56898" w:rsidRPr="00F56898" w:rsidRDefault="00F56898" w:rsidP="00F56898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6898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F56898" w:rsidRPr="00F56898" w:rsidRDefault="00F56898" w:rsidP="00F56898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6898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F56898" w:rsidRPr="00F56898" w:rsidRDefault="00F56898" w:rsidP="00F56898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6898">
              <w:rPr>
                <w:rFonts w:ascii="Times New Roman" w:hAnsi="Times New Roman" w:cs="Times New Roman"/>
                <w:sz w:val="24"/>
                <w:szCs w:val="24"/>
              </w:rPr>
              <w:t xml:space="preserve">_________/_______________ </w:t>
            </w:r>
          </w:p>
          <w:p w:rsidR="00F56898" w:rsidRPr="00F56898" w:rsidRDefault="00F56898" w:rsidP="00F56898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6898">
              <w:rPr>
                <w:rFonts w:ascii="Times New Roman" w:hAnsi="Times New Roman" w:cs="Times New Roman"/>
                <w:sz w:val="24"/>
                <w:szCs w:val="24"/>
              </w:rPr>
              <w:t>Протокол № ________</w:t>
            </w:r>
          </w:p>
          <w:p w:rsidR="00F56898" w:rsidRPr="00F56898" w:rsidRDefault="00F56898" w:rsidP="00F56898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6898">
              <w:rPr>
                <w:rFonts w:ascii="Times New Roman" w:hAnsi="Times New Roman" w:cs="Times New Roman"/>
                <w:sz w:val="24"/>
                <w:szCs w:val="24"/>
              </w:rPr>
              <w:t>от ___ ____________ 2017 г.</w:t>
            </w:r>
          </w:p>
          <w:p w:rsidR="00F56898" w:rsidRPr="00F56898" w:rsidRDefault="00F56898" w:rsidP="00F56898">
            <w:pPr>
              <w:tabs>
                <w:tab w:val="left" w:pos="311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F56898" w:rsidRPr="00F56898" w:rsidRDefault="00F56898" w:rsidP="00F56898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6898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F56898" w:rsidRPr="00F56898" w:rsidRDefault="00F56898" w:rsidP="00F56898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6898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 ГБОУ «ЧКШИ»</w:t>
            </w:r>
          </w:p>
          <w:p w:rsidR="00F56898" w:rsidRPr="00F56898" w:rsidRDefault="00F56898" w:rsidP="00F56898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6898">
              <w:rPr>
                <w:rFonts w:ascii="Times New Roman" w:hAnsi="Times New Roman" w:cs="Times New Roman"/>
                <w:sz w:val="24"/>
                <w:szCs w:val="24"/>
              </w:rPr>
              <w:t>________/________________</w:t>
            </w:r>
          </w:p>
          <w:p w:rsidR="00F56898" w:rsidRPr="00F56898" w:rsidRDefault="00F56898" w:rsidP="00F56898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6898">
              <w:rPr>
                <w:rFonts w:ascii="Times New Roman" w:hAnsi="Times New Roman" w:cs="Times New Roman"/>
                <w:sz w:val="24"/>
                <w:szCs w:val="24"/>
              </w:rPr>
              <w:t>от ____ ___________ 2017 г.</w:t>
            </w:r>
          </w:p>
          <w:p w:rsidR="00F56898" w:rsidRPr="00F56898" w:rsidRDefault="00F56898" w:rsidP="00F56898">
            <w:pPr>
              <w:tabs>
                <w:tab w:val="left" w:pos="311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F56898" w:rsidRPr="00F56898" w:rsidRDefault="00F56898" w:rsidP="00F56898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6898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56898" w:rsidRPr="00F56898" w:rsidRDefault="00F56898" w:rsidP="00F56898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6898">
              <w:rPr>
                <w:rFonts w:ascii="Times New Roman" w:hAnsi="Times New Roman" w:cs="Times New Roman"/>
                <w:sz w:val="24"/>
                <w:szCs w:val="24"/>
              </w:rPr>
              <w:t>Директор ГБОУ «ЧКШИ»</w:t>
            </w:r>
          </w:p>
          <w:p w:rsidR="00F56898" w:rsidRPr="00F56898" w:rsidRDefault="00F56898" w:rsidP="00F56898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6898">
              <w:rPr>
                <w:rFonts w:ascii="Times New Roman" w:hAnsi="Times New Roman" w:cs="Times New Roman"/>
                <w:sz w:val="24"/>
                <w:szCs w:val="24"/>
              </w:rPr>
              <w:t>_______/_________________</w:t>
            </w:r>
          </w:p>
          <w:p w:rsidR="00F56898" w:rsidRPr="00F56898" w:rsidRDefault="00F56898" w:rsidP="00F56898">
            <w:pPr>
              <w:tabs>
                <w:tab w:val="left" w:pos="31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6898">
              <w:rPr>
                <w:rFonts w:ascii="Times New Roman" w:hAnsi="Times New Roman" w:cs="Times New Roman"/>
                <w:sz w:val="24"/>
                <w:szCs w:val="24"/>
              </w:rPr>
              <w:t>Приказ № ________</w:t>
            </w:r>
          </w:p>
          <w:p w:rsidR="00F56898" w:rsidRPr="00F56898" w:rsidRDefault="00F56898" w:rsidP="00F56898">
            <w:pPr>
              <w:tabs>
                <w:tab w:val="left" w:pos="311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898">
              <w:rPr>
                <w:rFonts w:ascii="Times New Roman" w:hAnsi="Times New Roman" w:cs="Times New Roman"/>
                <w:sz w:val="24"/>
                <w:szCs w:val="24"/>
              </w:rPr>
              <w:t>от____ ____________ 2017 г.</w:t>
            </w:r>
          </w:p>
        </w:tc>
      </w:tr>
    </w:tbl>
    <w:p w:rsidR="00025286" w:rsidRPr="002D2F6E" w:rsidRDefault="00025286" w:rsidP="00025286">
      <w:pPr>
        <w:tabs>
          <w:tab w:val="left" w:pos="3119"/>
        </w:tabs>
        <w:jc w:val="center"/>
        <w:rPr>
          <w:b/>
          <w:sz w:val="28"/>
          <w:szCs w:val="28"/>
        </w:rPr>
      </w:pPr>
    </w:p>
    <w:p w:rsidR="00025286" w:rsidRPr="002D2F6E" w:rsidRDefault="00025286" w:rsidP="00025286">
      <w:pPr>
        <w:tabs>
          <w:tab w:val="left" w:pos="3119"/>
        </w:tabs>
        <w:jc w:val="center"/>
        <w:rPr>
          <w:b/>
          <w:sz w:val="28"/>
          <w:szCs w:val="28"/>
        </w:rPr>
      </w:pPr>
    </w:p>
    <w:p w:rsidR="00025286" w:rsidRPr="002D2F6E" w:rsidRDefault="00025286" w:rsidP="00025286">
      <w:pPr>
        <w:tabs>
          <w:tab w:val="left" w:pos="3119"/>
        </w:tabs>
        <w:jc w:val="center"/>
        <w:rPr>
          <w:b/>
          <w:sz w:val="28"/>
          <w:szCs w:val="28"/>
        </w:rPr>
      </w:pPr>
    </w:p>
    <w:p w:rsidR="00025286" w:rsidRPr="002D2F6E" w:rsidRDefault="00025286" w:rsidP="00025286">
      <w:pPr>
        <w:tabs>
          <w:tab w:val="left" w:pos="3119"/>
        </w:tabs>
        <w:jc w:val="center"/>
        <w:rPr>
          <w:b/>
          <w:sz w:val="28"/>
          <w:szCs w:val="28"/>
        </w:rPr>
      </w:pPr>
    </w:p>
    <w:p w:rsidR="00025286" w:rsidRPr="002D2F6E" w:rsidRDefault="00025286" w:rsidP="00025286">
      <w:pPr>
        <w:tabs>
          <w:tab w:val="left" w:pos="3119"/>
        </w:tabs>
        <w:jc w:val="center"/>
        <w:rPr>
          <w:b/>
          <w:sz w:val="28"/>
          <w:szCs w:val="28"/>
        </w:rPr>
      </w:pPr>
    </w:p>
    <w:p w:rsidR="00025286" w:rsidRPr="00572593" w:rsidRDefault="00025286" w:rsidP="00025286">
      <w:pPr>
        <w:tabs>
          <w:tab w:val="left" w:pos="311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593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025286" w:rsidRPr="00572593" w:rsidRDefault="00025286" w:rsidP="00025286">
      <w:pPr>
        <w:tabs>
          <w:tab w:val="left" w:pos="3119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593">
        <w:rPr>
          <w:rFonts w:ascii="Times New Roman" w:hAnsi="Times New Roman" w:cs="Times New Roman"/>
          <w:sz w:val="28"/>
          <w:szCs w:val="28"/>
        </w:rPr>
        <w:t xml:space="preserve">Элективного курса по    </w:t>
      </w:r>
      <w:r w:rsidRPr="00572593">
        <w:rPr>
          <w:rFonts w:ascii="Times New Roman" w:hAnsi="Times New Roman" w:cs="Times New Roman"/>
          <w:b/>
          <w:sz w:val="28"/>
          <w:szCs w:val="28"/>
        </w:rPr>
        <w:t>русскому языку для 11</w:t>
      </w:r>
      <w:proofErr w:type="gramStart"/>
      <w:r w:rsidRPr="00572593">
        <w:rPr>
          <w:rFonts w:ascii="Times New Roman" w:hAnsi="Times New Roman" w:cs="Times New Roman"/>
          <w:b/>
          <w:sz w:val="28"/>
          <w:szCs w:val="28"/>
        </w:rPr>
        <w:t xml:space="preserve"> Б</w:t>
      </w:r>
      <w:proofErr w:type="gramEnd"/>
      <w:r w:rsidRPr="00572593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025286" w:rsidRPr="00572593" w:rsidRDefault="00025286" w:rsidP="00025286">
      <w:pPr>
        <w:tabs>
          <w:tab w:val="left" w:pos="3119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593">
        <w:rPr>
          <w:rFonts w:ascii="Times New Roman" w:hAnsi="Times New Roman" w:cs="Times New Roman"/>
          <w:b/>
          <w:sz w:val="28"/>
          <w:szCs w:val="28"/>
        </w:rPr>
        <w:t>«Анализ художественного текста»</w:t>
      </w:r>
    </w:p>
    <w:p w:rsidR="00025286" w:rsidRPr="00572593" w:rsidRDefault="00025286" w:rsidP="00025286">
      <w:pPr>
        <w:tabs>
          <w:tab w:val="left" w:pos="3119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593">
        <w:rPr>
          <w:rFonts w:ascii="Times New Roman" w:hAnsi="Times New Roman" w:cs="Times New Roman"/>
          <w:b/>
          <w:sz w:val="28"/>
          <w:szCs w:val="28"/>
        </w:rPr>
        <w:t xml:space="preserve">Хусаиновой </w:t>
      </w:r>
      <w:proofErr w:type="spellStart"/>
      <w:r w:rsidRPr="00572593">
        <w:rPr>
          <w:rFonts w:ascii="Times New Roman" w:hAnsi="Times New Roman" w:cs="Times New Roman"/>
          <w:b/>
          <w:sz w:val="28"/>
          <w:szCs w:val="28"/>
        </w:rPr>
        <w:t>Разиды</w:t>
      </w:r>
      <w:proofErr w:type="spellEnd"/>
      <w:r w:rsidRPr="0057259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2593">
        <w:rPr>
          <w:rFonts w:ascii="Times New Roman" w:hAnsi="Times New Roman" w:cs="Times New Roman"/>
          <w:b/>
          <w:sz w:val="28"/>
          <w:szCs w:val="28"/>
        </w:rPr>
        <w:t>Лукмановны</w:t>
      </w:r>
      <w:proofErr w:type="spellEnd"/>
      <w:r w:rsidRPr="00572593">
        <w:rPr>
          <w:rFonts w:ascii="Times New Roman" w:hAnsi="Times New Roman" w:cs="Times New Roman"/>
          <w:b/>
          <w:sz w:val="28"/>
          <w:szCs w:val="28"/>
        </w:rPr>
        <w:t>,</w:t>
      </w:r>
    </w:p>
    <w:p w:rsidR="00025286" w:rsidRPr="00572593" w:rsidRDefault="00025286" w:rsidP="00025286">
      <w:pPr>
        <w:tabs>
          <w:tab w:val="left" w:pos="3119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2593">
        <w:rPr>
          <w:rFonts w:ascii="Times New Roman" w:hAnsi="Times New Roman" w:cs="Times New Roman"/>
          <w:sz w:val="28"/>
          <w:szCs w:val="28"/>
        </w:rPr>
        <w:t>учителя   первой квалификационной  категории</w:t>
      </w:r>
    </w:p>
    <w:p w:rsidR="00025286" w:rsidRPr="00572593" w:rsidRDefault="00025286" w:rsidP="00025286">
      <w:pPr>
        <w:tabs>
          <w:tab w:val="left" w:pos="3119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2593">
        <w:rPr>
          <w:rFonts w:ascii="Times New Roman" w:hAnsi="Times New Roman" w:cs="Times New Roman"/>
          <w:sz w:val="28"/>
          <w:szCs w:val="28"/>
        </w:rPr>
        <w:t>ГБОУ «</w:t>
      </w:r>
      <w:proofErr w:type="spellStart"/>
      <w:r w:rsidRPr="00572593">
        <w:rPr>
          <w:rFonts w:ascii="Times New Roman" w:hAnsi="Times New Roman" w:cs="Times New Roman"/>
          <w:sz w:val="28"/>
          <w:szCs w:val="28"/>
        </w:rPr>
        <w:t>Чистопольская</w:t>
      </w:r>
      <w:proofErr w:type="spellEnd"/>
      <w:r w:rsidRPr="00572593">
        <w:rPr>
          <w:rFonts w:ascii="Times New Roman" w:hAnsi="Times New Roman" w:cs="Times New Roman"/>
          <w:sz w:val="28"/>
          <w:szCs w:val="28"/>
        </w:rPr>
        <w:t xml:space="preserve"> кадетская школа-интернат имени </w:t>
      </w:r>
    </w:p>
    <w:p w:rsidR="00025286" w:rsidRPr="00572593" w:rsidRDefault="00025286" w:rsidP="00025286">
      <w:pPr>
        <w:tabs>
          <w:tab w:val="left" w:pos="3119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2593">
        <w:rPr>
          <w:rFonts w:ascii="Times New Roman" w:hAnsi="Times New Roman" w:cs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572593">
        <w:rPr>
          <w:rFonts w:ascii="Times New Roman" w:hAnsi="Times New Roman" w:cs="Times New Roman"/>
          <w:sz w:val="28"/>
          <w:szCs w:val="28"/>
        </w:rPr>
        <w:t>Евдокимовича</w:t>
      </w:r>
      <w:proofErr w:type="spellEnd"/>
    </w:p>
    <w:p w:rsidR="00025286" w:rsidRDefault="00025286" w:rsidP="00025286">
      <w:pPr>
        <w:tabs>
          <w:tab w:val="left" w:pos="3119"/>
        </w:tabs>
        <w:spacing w:line="360" w:lineRule="auto"/>
        <w:jc w:val="center"/>
        <w:rPr>
          <w:sz w:val="28"/>
          <w:szCs w:val="28"/>
        </w:rPr>
      </w:pPr>
    </w:p>
    <w:p w:rsidR="00025286" w:rsidRDefault="00025286" w:rsidP="00025286">
      <w:pPr>
        <w:tabs>
          <w:tab w:val="left" w:pos="3119"/>
        </w:tabs>
        <w:spacing w:line="360" w:lineRule="auto"/>
        <w:jc w:val="center"/>
        <w:rPr>
          <w:sz w:val="28"/>
          <w:szCs w:val="28"/>
        </w:rPr>
      </w:pPr>
    </w:p>
    <w:p w:rsidR="00025286" w:rsidRDefault="00025286" w:rsidP="00025286">
      <w:pPr>
        <w:tabs>
          <w:tab w:val="left" w:pos="3119"/>
        </w:tabs>
        <w:spacing w:line="360" w:lineRule="auto"/>
        <w:jc w:val="center"/>
        <w:rPr>
          <w:sz w:val="28"/>
          <w:szCs w:val="28"/>
        </w:rPr>
      </w:pPr>
    </w:p>
    <w:p w:rsidR="00F56898" w:rsidRDefault="00F56898" w:rsidP="00025286">
      <w:pPr>
        <w:tabs>
          <w:tab w:val="left" w:pos="3119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6898" w:rsidRDefault="00F56898" w:rsidP="00025286">
      <w:pPr>
        <w:tabs>
          <w:tab w:val="left" w:pos="3119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6898" w:rsidRDefault="00F56898" w:rsidP="00025286">
      <w:pPr>
        <w:tabs>
          <w:tab w:val="left" w:pos="3119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5286" w:rsidRPr="00070F39" w:rsidRDefault="00025286" w:rsidP="00025286">
      <w:pPr>
        <w:tabs>
          <w:tab w:val="left" w:pos="3119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F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7C1F" w:rsidRPr="00070F39">
        <w:rPr>
          <w:rFonts w:ascii="Times New Roman" w:hAnsi="Times New Roman" w:cs="Times New Roman"/>
          <w:b/>
          <w:sz w:val="24"/>
          <w:szCs w:val="24"/>
        </w:rPr>
        <w:t>г. Чистополь, 2017</w:t>
      </w:r>
      <w:r w:rsidR="00070F39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bookmarkStart w:id="0" w:name="_GoBack"/>
      <w:bookmarkEnd w:id="0"/>
    </w:p>
    <w:p w:rsidR="00E7724D" w:rsidRPr="00F56898" w:rsidRDefault="007A67E2" w:rsidP="00F568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  <w:r w:rsidR="00E7724D" w:rsidRPr="00F568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7A67E2" w:rsidRPr="00F56898" w:rsidRDefault="007A67E2" w:rsidP="00F5689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724D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завершающем этапе среднего образования появляется возможность сблизить преподавание русского языка и литературы. Опорой, ключевой единицей курса русского языка становится текст. Для анализа используются публицистические, научные и художественные тексты. Анализ художественного текста предполагает выход на широкий литературный контекст: проблематика анализируемого произведения (фрагмента) включается в литературные связи текста (реминисценции, проблемные вопросы и т.п.), подбираемые публицистические и научные тексты имеют литературоведческую тематику (авторские критические статьи, фрагменты рецензий на учебники по литературе и пр.).</w:t>
      </w:r>
    </w:p>
    <w:p w:rsidR="00E7724D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таком подходе учебно-тренировочные задания для подготовки к </w:t>
      </w:r>
      <w:r w:rsidR="008753C8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способствуют развитию традиций школьного сочинения на литературные темы, создают на занятиях развивающую речевую среду, что благоприятно влияет на совершенствование грамотности и языковой интуиции, без чего невозможен процесс формирования речевой, коммуникативной и лингвистической компетенции выпускника профессионального училища.</w:t>
      </w:r>
    </w:p>
    <w:p w:rsidR="00E7724D" w:rsidRDefault="00A45354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Элективный</w:t>
      </w:r>
      <w:r w:rsidR="00E7724D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 «</w:t>
      </w:r>
      <w:r w:rsidR="008753C8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Комплексный анализ текста</w:t>
      </w:r>
      <w:r w:rsidR="00E7724D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753C8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24D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адресован учащимся </w:t>
      </w:r>
      <w:r w:rsidR="008753C8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 класса </w:t>
      </w:r>
      <w:r w:rsidR="00E7724D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рассчитан на </w:t>
      </w:r>
      <w:r w:rsidR="00025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 </w:t>
      </w:r>
      <w:r w:rsidR="009474F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часа</w:t>
      </w:r>
      <w:r w:rsidR="00E7724D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67E2" w:rsidRPr="007A67E2" w:rsidRDefault="007A67E2" w:rsidP="007A67E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A6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программы:</w:t>
      </w:r>
      <w:r w:rsidRPr="007A67E2">
        <w:rPr>
          <w:rFonts w:ascii="Times New Roman" w:hAnsi="Times New Roman" w:cs="Times New Roman"/>
          <w:sz w:val="24"/>
          <w:szCs w:val="24"/>
        </w:rPr>
        <w:t xml:space="preserve"> формирование практических навыков и умений   комплексного анализа текста.</w:t>
      </w:r>
    </w:p>
    <w:p w:rsidR="007A67E2" w:rsidRPr="007A67E2" w:rsidRDefault="007A67E2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7A67E2" w:rsidRPr="007A67E2" w:rsidRDefault="007A67E2" w:rsidP="007A67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67E2">
        <w:rPr>
          <w:rFonts w:ascii="Times New Roman" w:eastAsia="Calibri" w:hAnsi="Times New Roman" w:cs="Times New Roman"/>
          <w:sz w:val="24"/>
          <w:szCs w:val="24"/>
        </w:rPr>
        <w:t>- познакомить (повторить  на  более  глубоком  уровне) учащихся  с  законами  создания  текстов  разных  стилей;</w:t>
      </w:r>
    </w:p>
    <w:p w:rsidR="007A67E2" w:rsidRPr="007A67E2" w:rsidRDefault="007A67E2" w:rsidP="007A67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67E2">
        <w:rPr>
          <w:rFonts w:ascii="Times New Roman" w:eastAsia="Calibri" w:hAnsi="Times New Roman" w:cs="Times New Roman"/>
          <w:sz w:val="24"/>
          <w:szCs w:val="24"/>
        </w:rPr>
        <w:t>-  учить  читателей  и  слушателей  воспринимать  и  исследовать  в  тексте  результаты  авторской  работы на  этапах  изобретения,  расположения  и  использования  ИВС;</w:t>
      </w:r>
    </w:p>
    <w:p w:rsidR="007A67E2" w:rsidRPr="007A67E2" w:rsidRDefault="007A67E2" w:rsidP="007A67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67E2">
        <w:rPr>
          <w:rFonts w:ascii="Times New Roman" w:eastAsia="Calibri" w:hAnsi="Times New Roman" w:cs="Times New Roman"/>
          <w:sz w:val="24"/>
          <w:szCs w:val="24"/>
        </w:rPr>
        <w:t>-  научить  пользоваться  особым  алгоритмом  восприятия  и  понимания  содержания  текста;</w:t>
      </w:r>
    </w:p>
    <w:p w:rsidR="007A67E2" w:rsidRPr="007A67E2" w:rsidRDefault="007A67E2" w:rsidP="007A67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67E2">
        <w:rPr>
          <w:rFonts w:ascii="Times New Roman" w:eastAsia="Calibri" w:hAnsi="Times New Roman" w:cs="Times New Roman"/>
          <w:sz w:val="24"/>
          <w:szCs w:val="24"/>
        </w:rPr>
        <w:t>-  дать  учащимся  основы  речевой  и  коммуникативной  компетентности.</w:t>
      </w:r>
    </w:p>
    <w:p w:rsidR="007A67E2" w:rsidRPr="007A67E2" w:rsidRDefault="007A67E2" w:rsidP="007A67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67E2" w:rsidRPr="007A67E2" w:rsidRDefault="007A67E2" w:rsidP="007A67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67E2">
        <w:rPr>
          <w:rFonts w:ascii="Times New Roman" w:eastAsia="Calibri" w:hAnsi="Times New Roman" w:cs="Times New Roman"/>
          <w:b/>
          <w:sz w:val="24"/>
          <w:szCs w:val="24"/>
        </w:rPr>
        <w:t>Виды  занятий</w:t>
      </w:r>
    </w:p>
    <w:p w:rsidR="007A67E2" w:rsidRPr="007A67E2" w:rsidRDefault="007A67E2" w:rsidP="007A67E2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7A67E2">
        <w:rPr>
          <w:rFonts w:ascii="Times New Roman" w:eastAsia="Calibri" w:hAnsi="Times New Roman" w:cs="Times New Roman"/>
          <w:sz w:val="24"/>
          <w:szCs w:val="24"/>
        </w:rPr>
        <w:t>-  лекция  учителя</w:t>
      </w:r>
    </w:p>
    <w:p w:rsidR="007A67E2" w:rsidRPr="007A67E2" w:rsidRDefault="007A67E2" w:rsidP="007A67E2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7A67E2">
        <w:rPr>
          <w:rFonts w:ascii="Times New Roman" w:eastAsia="Calibri" w:hAnsi="Times New Roman" w:cs="Times New Roman"/>
          <w:sz w:val="24"/>
          <w:szCs w:val="24"/>
        </w:rPr>
        <w:t>-  анализ  текстов</w:t>
      </w:r>
    </w:p>
    <w:p w:rsidR="007A67E2" w:rsidRPr="007A67E2" w:rsidRDefault="007A67E2" w:rsidP="007A67E2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7A67E2">
        <w:rPr>
          <w:rFonts w:ascii="Times New Roman" w:eastAsia="Calibri" w:hAnsi="Times New Roman" w:cs="Times New Roman"/>
          <w:sz w:val="24"/>
          <w:szCs w:val="24"/>
        </w:rPr>
        <w:t>-  составление  алгоритмов</w:t>
      </w:r>
    </w:p>
    <w:p w:rsidR="007A67E2" w:rsidRPr="007A67E2" w:rsidRDefault="007A67E2" w:rsidP="007A67E2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7A67E2">
        <w:rPr>
          <w:rFonts w:ascii="Times New Roman" w:eastAsia="Calibri" w:hAnsi="Times New Roman" w:cs="Times New Roman"/>
          <w:sz w:val="24"/>
          <w:szCs w:val="24"/>
        </w:rPr>
        <w:t>-  работа  с  тестами</w:t>
      </w:r>
    </w:p>
    <w:p w:rsidR="007A67E2" w:rsidRPr="007A67E2" w:rsidRDefault="007A67E2" w:rsidP="007A67E2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7A67E2">
        <w:rPr>
          <w:rFonts w:ascii="Times New Roman" w:eastAsia="Calibri" w:hAnsi="Times New Roman" w:cs="Times New Roman"/>
          <w:sz w:val="24"/>
          <w:szCs w:val="24"/>
        </w:rPr>
        <w:t>-  написание  рецензий</w:t>
      </w:r>
    </w:p>
    <w:p w:rsidR="007A67E2" w:rsidRPr="007A67E2" w:rsidRDefault="007A67E2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724D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курса содержит лекционный и практический (творческий) разделы.</w:t>
      </w:r>
    </w:p>
    <w:p w:rsidR="00E7724D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Лекционный раздел предполагает анализ ключевых понятий, связанных с </w:t>
      </w:r>
      <w:proofErr w:type="spellStart"/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текстоведением</w:t>
      </w:r>
      <w:proofErr w:type="spellEnd"/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необходимых</w:t>
      </w:r>
      <w:r w:rsidR="008753C8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ответов на ряд вопросов ЕГЭ</w:t>
      </w: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например: основные языковые средства художественной выразительности (эпитет, сравнение, метафора, гипербола, олицетворение и др.), наиболее распространенные фигуры речи (анафора, антитеза, градация, оксюморон и т.д.).</w:t>
      </w:r>
      <w:proofErr w:type="gramEnd"/>
    </w:p>
    <w:p w:rsidR="008753C8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Затем учащиеся приступают к практическому (творческому) разделу курса. Тексты для комплексного анализа взяты из дидактических материалов </w:t>
      </w:r>
      <w:r w:rsidR="008753C8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русскому языку</w:t>
      </w:r>
      <w:r w:rsidR="008753C8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53C8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занятий-практикумов – овладение навыками речевого анализа текста</w:t>
      </w:r>
      <w:r w:rsidR="008753C8"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724D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занятиях-практикумах возможно использование как групповых, так и парных и индивидуальных форм работы с учащимися. Разнообразие форм работы должно помочь выявлению сильных и слабых сторон </w:t>
      </w:r>
      <w:proofErr w:type="spellStart"/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речеведческого</w:t>
      </w:r>
      <w:proofErr w:type="spellEnd"/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текста и уровня грамотности каждого учащегося. Творческие задания предполагают обучение умению анализировать темы, составлять различного вида планы, выбирать эпиграфы, прорабатывать варианты вступления и заключения, работать с ключевыми словами, отбирать необходимые цитаты. </w:t>
      </w: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Результаты работы – написание небольшого сочинения-рассуждения в жанре рецензии или эссе, подготовка сообщения к урокам русского языка, составление тезисов, конспекта, написание аннотации, выступление на училищных мероприятиях.</w:t>
      </w:r>
    </w:p>
    <w:p w:rsidR="00E7724D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 отметим, что формируемые речевые умения учащихся, прежде всего умение анализировать текст и его семантические и структурные компоненты, будут способствовать развитию </w:t>
      </w:r>
      <w:proofErr w:type="spellStart"/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умений, таких, как самостоятельное пополнение знаний, контроль речевой деятельности на всех учебных занятиях, совершенствование языковой, коммуникативной компетенций, необходимых для успешной учебной и трудовой деятельности.</w:t>
      </w:r>
    </w:p>
    <w:p w:rsidR="00E7724D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может дополнить уроки литературы, стать основой для проведения уроков развития речи, быть использована как самостоятельный факультатив по теме «Комплексный анализ текста» при подготовке к экзаменационному сочинению. Углубленное изучение русского языка на факультативных занятиях будет способствовать основательной подготовке учащихся к вступительному экзамену в высшие и средние заведения по выбранной специальности и дальнейшей успешной учебной деятельности, т.к. гуманитарная дисциплина «Русский язык и культура речи» введена в Государственный образовательный стандарт вузов негуманитарного профиля.</w:t>
      </w:r>
    </w:p>
    <w:p w:rsidR="00E7724D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Методическое обеспечение программы.</w:t>
      </w: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разработке занятий учтены практическая направленность, единство обучения и воспитания, рассмотрены особенности комплексного анализа текста, предложены образцы сочинений различного жанра, рекомендации, памятки, упражнения по стилистике и орфографии (с использованием </w:t>
      </w:r>
      <w:r w:rsidR="00D62292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</w:t>
      </w: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); использованы варианты дифференцированных заданий.</w:t>
      </w:r>
    </w:p>
    <w:p w:rsidR="00E7724D" w:rsidRPr="007A67E2" w:rsidRDefault="00E7724D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Предусмотрены разнообразные формы организации групповой и индивидуальной учебной деятельности: наблюдения над текстом, ответы на вопросы, разного типа беседы, анализ текста-образца, </w:t>
      </w:r>
      <w:r w:rsidR="00D62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написание </w:t>
      </w: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сочинений.</w:t>
      </w:r>
    </w:p>
    <w:p w:rsidR="00025286" w:rsidRDefault="00E7724D" w:rsidP="0002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Предлагаемый (содержательный) материал носит ориентировочный характер, преподаватель может по своему усмотрению вносить изменения в структуру, содержание учебного материала и в организацию деятельности учащихся </w:t>
      </w:r>
      <w:proofErr w:type="gramStart"/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7A67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</w:p>
    <w:p w:rsidR="00025286" w:rsidRPr="00750EC9" w:rsidRDefault="00025286" w:rsidP="000252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0EC9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программы </w:t>
      </w:r>
      <w:r w:rsidR="00A45354">
        <w:rPr>
          <w:rFonts w:ascii="Times New Roman" w:hAnsi="Times New Roman" w:cs="Times New Roman"/>
          <w:b/>
          <w:bCs/>
          <w:sz w:val="28"/>
          <w:szCs w:val="28"/>
        </w:rPr>
        <w:t xml:space="preserve">элективного </w:t>
      </w:r>
      <w:r w:rsidRPr="00750EC9">
        <w:rPr>
          <w:rFonts w:ascii="Times New Roman" w:hAnsi="Times New Roman" w:cs="Times New Roman"/>
          <w:b/>
          <w:bCs/>
          <w:sz w:val="28"/>
          <w:szCs w:val="28"/>
        </w:rPr>
        <w:t>курса</w:t>
      </w:r>
      <w:r w:rsidRPr="00750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25286" w:rsidRPr="00750EC9" w:rsidRDefault="00025286" w:rsidP="000252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452339">
        <w:rPr>
          <w:rFonts w:ascii="Times New Roman" w:hAnsi="Times New Roman" w:cs="Times New Roman"/>
          <w:b/>
          <w:sz w:val="24"/>
          <w:szCs w:val="24"/>
        </w:rPr>
        <w:t xml:space="preserve">Текст как речевое произведение. Теоретические сведения и языковой анализ </w:t>
      </w:r>
      <w:r w:rsidRPr="00750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 часов</w:t>
      </w:r>
      <w:r w:rsidRPr="00750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025286" w:rsidRPr="00452339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Ключевые понятия текста. Признаки текста. </w:t>
      </w:r>
    </w:p>
    <w:p w:rsidR="00025286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4523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52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52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452339">
        <w:rPr>
          <w:rFonts w:ascii="Times New Roman" w:hAnsi="Times New Roman" w:cs="Times New Roman"/>
          <w:sz w:val="24"/>
          <w:szCs w:val="24"/>
        </w:rPr>
        <w:t>Средства и способы связи предложений в тексте</w:t>
      </w:r>
      <w:r w:rsidRPr="00452339">
        <w:rPr>
          <w:rFonts w:ascii="Times New Roman" w:hAnsi="Times New Roman" w:cs="Times New Roman"/>
          <w:b/>
          <w:sz w:val="24"/>
          <w:szCs w:val="24"/>
        </w:rPr>
        <w:t>.</w:t>
      </w:r>
      <w:r w:rsidRPr="00452339">
        <w:rPr>
          <w:rStyle w:val="20"/>
          <w:rFonts w:eastAsiaTheme="minorHAnsi"/>
          <w:b w:val="0"/>
          <w:sz w:val="24"/>
          <w:szCs w:val="24"/>
        </w:rPr>
        <w:t xml:space="preserve"> Л</w:t>
      </w:r>
      <w:r w:rsidRPr="00452339">
        <w:rPr>
          <w:rStyle w:val="a6"/>
          <w:rFonts w:ascii="Times New Roman" w:hAnsi="Times New Roman" w:cs="Times New Roman"/>
          <w:b w:val="0"/>
          <w:sz w:val="24"/>
          <w:szCs w:val="24"/>
        </w:rPr>
        <w:t>ексические, морфологические</w:t>
      </w:r>
      <w:r w:rsidRPr="004523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2339">
        <w:rPr>
          <w:rFonts w:ascii="Times New Roman" w:hAnsi="Times New Roman" w:cs="Times New Roman"/>
          <w:sz w:val="24"/>
          <w:szCs w:val="24"/>
        </w:rPr>
        <w:t xml:space="preserve">и </w:t>
      </w:r>
      <w:r w:rsidRPr="00452339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синтаксические </w:t>
      </w:r>
      <w:r w:rsidRPr="00452339">
        <w:rPr>
          <w:rFonts w:ascii="Times New Roman" w:hAnsi="Times New Roman" w:cs="Times New Roman"/>
          <w:sz w:val="24"/>
          <w:szCs w:val="24"/>
        </w:rPr>
        <w:t>средства связи предложений в тексте.</w:t>
      </w:r>
      <w:r w:rsidRPr="00452339">
        <w:rPr>
          <w:rStyle w:val="20"/>
          <w:rFonts w:eastAsiaTheme="minorHAnsi"/>
          <w:b w:val="0"/>
          <w:sz w:val="24"/>
          <w:szCs w:val="24"/>
        </w:rPr>
        <w:t xml:space="preserve"> </w:t>
      </w:r>
      <w:r w:rsidRPr="00452339">
        <w:rPr>
          <w:rStyle w:val="a6"/>
          <w:rFonts w:ascii="Times New Roman" w:hAnsi="Times New Roman" w:cs="Times New Roman"/>
          <w:b w:val="0"/>
          <w:sz w:val="24"/>
          <w:szCs w:val="24"/>
        </w:rPr>
        <w:t>Семантические</w:t>
      </w:r>
      <w:r w:rsidRPr="004523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2339">
        <w:rPr>
          <w:rFonts w:ascii="Times New Roman" w:hAnsi="Times New Roman" w:cs="Times New Roman"/>
          <w:sz w:val="24"/>
          <w:szCs w:val="24"/>
        </w:rPr>
        <w:t>и</w:t>
      </w:r>
      <w:r w:rsidRPr="004523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2339">
        <w:rPr>
          <w:rStyle w:val="a6"/>
          <w:rFonts w:ascii="Times New Roman" w:hAnsi="Times New Roman" w:cs="Times New Roman"/>
          <w:b w:val="0"/>
          <w:sz w:val="24"/>
          <w:szCs w:val="24"/>
        </w:rPr>
        <w:t>ассоциативные связи частей.</w:t>
      </w:r>
      <w:r w:rsidRPr="00452339">
        <w:rPr>
          <w:rStyle w:val="20"/>
          <w:rFonts w:eastAsiaTheme="minorHAnsi"/>
          <w:b w:val="0"/>
          <w:sz w:val="24"/>
          <w:szCs w:val="24"/>
        </w:rPr>
        <w:t xml:space="preserve"> </w:t>
      </w:r>
      <w:r w:rsidRPr="00452339">
        <w:rPr>
          <w:rStyle w:val="a6"/>
          <w:rFonts w:ascii="Times New Roman" w:hAnsi="Times New Roman" w:cs="Times New Roman"/>
          <w:b w:val="0"/>
          <w:sz w:val="24"/>
          <w:szCs w:val="24"/>
        </w:rPr>
        <w:t>Цепная (последовательная) и параллельная связи.</w:t>
      </w:r>
    </w:p>
    <w:p w:rsidR="00025286" w:rsidRDefault="00025286" w:rsidP="00025286">
      <w:pPr>
        <w:pStyle w:val="zag3paragraf"/>
        <w:tabs>
          <w:tab w:val="left" w:pos="142"/>
        </w:tabs>
        <w:ind w:left="284"/>
        <w:jc w:val="both"/>
        <w:rPr>
          <w:b w:val="0"/>
          <w:bCs w:val="0"/>
          <w:sz w:val="24"/>
          <w:szCs w:val="24"/>
        </w:rPr>
      </w:pPr>
      <w:r w:rsidRPr="00452339">
        <w:rPr>
          <w:b w:val="0"/>
          <w:bCs w:val="0"/>
          <w:sz w:val="24"/>
          <w:szCs w:val="24"/>
        </w:rPr>
        <w:t xml:space="preserve">1.3. Типы </w:t>
      </w:r>
      <w:r>
        <w:rPr>
          <w:b w:val="0"/>
          <w:bCs w:val="0"/>
          <w:sz w:val="24"/>
          <w:szCs w:val="24"/>
        </w:rPr>
        <w:t>речи:</w:t>
      </w:r>
      <w:r w:rsidRPr="0025474E">
        <w:rPr>
          <w:rStyle w:val="20"/>
        </w:rPr>
        <w:t xml:space="preserve"> </w:t>
      </w:r>
      <w:r w:rsidRPr="0025474E">
        <w:rPr>
          <w:b w:val="0"/>
          <w:sz w:val="24"/>
          <w:szCs w:val="24"/>
        </w:rPr>
        <w:t>описание, повествование</w:t>
      </w:r>
      <w:r w:rsidRPr="0025474E">
        <w:rPr>
          <w:b w:val="0"/>
          <w:bCs w:val="0"/>
          <w:sz w:val="24"/>
          <w:szCs w:val="24"/>
        </w:rPr>
        <w:t xml:space="preserve"> и </w:t>
      </w:r>
      <w:r w:rsidRPr="0025474E">
        <w:rPr>
          <w:b w:val="0"/>
          <w:sz w:val="24"/>
          <w:szCs w:val="24"/>
        </w:rPr>
        <w:t>рассуждение</w:t>
      </w:r>
      <w:r w:rsidRPr="0025474E">
        <w:rPr>
          <w:b w:val="0"/>
          <w:bCs w:val="0"/>
          <w:sz w:val="24"/>
          <w:szCs w:val="24"/>
        </w:rPr>
        <w:t>.</w:t>
      </w:r>
    </w:p>
    <w:p w:rsidR="00025286" w:rsidRDefault="00025286" w:rsidP="00025286">
      <w:pPr>
        <w:pStyle w:val="zag3paragraf"/>
        <w:tabs>
          <w:tab w:val="left" w:pos="142"/>
        </w:tabs>
        <w:ind w:left="284"/>
        <w:rPr>
          <w:b w:val="0"/>
          <w:sz w:val="24"/>
          <w:szCs w:val="24"/>
        </w:rPr>
      </w:pPr>
      <w:r>
        <w:rPr>
          <w:b w:val="0"/>
          <w:bCs w:val="0"/>
          <w:sz w:val="24"/>
          <w:szCs w:val="24"/>
        </w:rPr>
        <w:t>1.4.</w:t>
      </w:r>
      <w:r w:rsidRPr="00452339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Стили речи.</w:t>
      </w:r>
      <w:r w:rsidRPr="00452339">
        <w:t xml:space="preserve"> </w:t>
      </w:r>
      <w:r>
        <w:t>  </w:t>
      </w:r>
      <w:r w:rsidRPr="0025474E">
        <w:rPr>
          <w:b w:val="0"/>
          <w:sz w:val="24"/>
          <w:szCs w:val="24"/>
        </w:rPr>
        <w:t>Характеристика функциональных стилей:    а) сфера применения;</w:t>
      </w:r>
      <w:r w:rsidRPr="0025474E">
        <w:rPr>
          <w:b w:val="0"/>
          <w:sz w:val="24"/>
          <w:szCs w:val="24"/>
        </w:rPr>
        <w:br/>
        <w:t>      б) основные функции;</w:t>
      </w:r>
      <w:r w:rsidRPr="0025474E">
        <w:rPr>
          <w:b w:val="0"/>
          <w:sz w:val="24"/>
          <w:szCs w:val="24"/>
        </w:rPr>
        <w:br/>
        <w:t>      в) ведущие стилевые черты;</w:t>
      </w:r>
      <w:r w:rsidRPr="0025474E">
        <w:rPr>
          <w:b w:val="0"/>
          <w:sz w:val="24"/>
          <w:szCs w:val="24"/>
        </w:rPr>
        <w:br/>
        <w:t>      г) языковые особенности;</w:t>
      </w:r>
      <w:r w:rsidRPr="0025474E">
        <w:rPr>
          <w:b w:val="0"/>
          <w:sz w:val="24"/>
          <w:szCs w:val="24"/>
        </w:rPr>
        <w:br/>
        <w:t>      д) специфические формы (жанры).</w:t>
      </w:r>
    </w:p>
    <w:p w:rsidR="00025286" w:rsidRPr="0025474E" w:rsidRDefault="00025286" w:rsidP="00025286">
      <w:pPr>
        <w:pStyle w:val="zag4"/>
        <w:tabs>
          <w:tab w:val="left" w:pos="142"/>
        </w:tabs>
        <w:spacing w:before="0" w:beforeAutospacing="0" w:after="0" w:afterAutospacing="0"/>
        <w:ind w:left="284"/>
        <w:jc w:val="both"/>
        <w:rPr>
          <w:rFonts w:eastAsiaTheme="minorHAnsi"/>
          <w:b w:val="0"/>
          <w:bCs w:val="0"/>
          <w:lang w:eastAsia="en-US"/>
        </w:rPr>
      </w:pPr>
      <w:r w:rsidRPr="0025474E">
        <w:rPr>
          <w:b w:val="0"/>
          <w:bCs w:val="0"/>
        </w:rPr>
        <w:t xml:space="preserve">1.5. </w:t>
      </w:r>
      <w:r w:rsidRPr="0025474E">
        <w:rPr>
          <w:rFonts w:eastAsiaTheme="minorHAnsi"/>
          <w:b w:val="0"/>
          <w:bCs w:val="0"/>
          <w:lang w:eastAsia="en-US"/>
        </w:rPr>
        <w:t>Средства выразительности в тексте. Выразительные средства фонетики. Выразительные средства лексики и фразеологии. Тропы. Стилистически окрашенная лексика и лексика ограниченного употребления. Выразительные средства морфологии и словообразования. Выразительные средства синтаксиса</w:t>
      </w:r>
      <w:r>
        <w:rPr>
          <w:rFonts w:eastAsiaTheme="minorHAnsi"/>
          <w:b w:val="0"/>
          <w:bCs w:val="0"/>
          <w:lang w:eastAsia="en-US"/>
        </w:rPr>
        <w:t>.</w:t>
      </w:r>
    </w:p>
    <w:p w:rsidR="00025286" w:rsidRDefault="00025286" w:rsidP="0002528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5286" w:rsidRDefault="00025286" w:rsidP="0002528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2C21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Сочинение-рассуждение по прочитанному тексту (ЕГЭ, часть С)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(теория)</w:t>
      </w:r>
    </w:p>
    <w:p w:rsidR="00025286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181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Основные требования к выполнению задания части</w:t>
      </w:r>
      <w:proofErr w:type="gramStart"/>
      <w:r w:rsidRPr="002C2181">
        <w:rPr>
          <w:rFonts w:ascii="Times New Roman" w:eastAsia="Times New Roman" w:hAnsi="Times New Roman" w:cs="Times New Roman"/>
          <w:sz w:val="24"/>
          <w:szCs w:val="24"/>
          <w:lang w:eastAsia="ru-RU"/>
        </w:rPr>
        <w:t> С</w:t>
      </w:r>
      <w:proofErr w:type="gramEnd"/>
      <w:r w:rsidRPr="002C2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Единого государственного экзамена по русскому языку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5286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Pr="002C218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информационная переработка исходного текста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5286" w:rsidRPr="002C2181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Pr="00D5110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Рецензия и эссе как вид творческой работы</w:t>
      </w:r>
    </w:p>
    <w:p w:rsidR="00025286" w:rsidRPr="00E7724D" w:rsidRDefault="00025286" w:rsidP="000252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E772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2C21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Сочинение-рассуждение по прочитанному тексту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(практика)</w:t>
      </w:r>
      <w:r w:rsidRPr="00E772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25286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Композиция (план)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сочинения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тексту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Д.Гранина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25286" w:rsidRPr="00E7724D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Выявление проблемы текста. Типы комментирования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(по текстам А.Ф. Лосева, В. Иванова)</w:t>
      </w:r>
    </w:p>
    <w:p w:rsidR="00025286" w:rsidRPr="00E7724D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Комментирование проблемы и выявление авторской позиции. </w:t>
      </w:r>
      <w:proofErr w:type="spellStart"/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Концепционный</w:t>
      </w:r>
      <w:proofErr w:type="spellEnd"/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текстуальный комментарий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текстам В. Харченко, С. Соловейчик)</w:t>
      </w:r>
    </w:p>
    <w:p w:rsidR="00025286" w:rsidRPr="00E7724D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.4. Аргументация собственной позиции. Построение рассуждения. Тезис. Аргументы. Вывод.</w:t>
      </w:r>
    </w:p>
    <w:p w:rsidR="00025286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 Виды аргументов. Поддерживающая и опровергающая аргументация. </w:t>
      </w:r>
    </w:p>
    <w:p w:rsidR="00025286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60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образцов рецензий и эссе.</w:t>
      </w:r>
    </w:p>
    <w:p w:rsidR="00025286" w:rsidRPr="00E7724D" w:rsidRDefault="00025286" w:rsidP="00025286">
      <w:pPr>
        <w:tabs>
          <w:tab w:val="left" w:pos="142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сочинения-рассуждения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тексту публицистического стиля.</w:t>
      </w:r>
    </w:p>
    <w:p w:rsidR="00025286" w:rsidRDefault="00025286" w:rsidP="0002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73E" w:rsidRPr="00025286" w:rsidRDefault="00DD273E" w:rsidP="000252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2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Учебно-тематическое планирование</w:t>
      </w:r>
    </w:p>
    <w:tbl>
      <w:tblPr>
        <w:tblpPr w:leftFromText="180" w:rightFromText="180" w:vertAnchor="text" w:horzAnchor="margin" w:tblpY="331"/>
        <w:tblW w:w="9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4311"/>
        <w:gridCol w:w="1275"/>
        <w:gridCol w:w="1531"/>
        <w:gridCol w:w="1276"/>
      </w:tblGrid>
      <w:tr w:rsidR="00070F39" w:rsidRPr="00025286" w:rsidTr="00070F39">
        <w:tc>
          <w:tcPr>
            <w:tcW w:w="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№ </w:t>
            </w:r>
            <w:proofErr w:type="gramStart"/>
            <w:r w:rsidRPr="000252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0252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/п</w:t>
            </w:r>
          </w:p>
        </w:tc>
        <w:tc>
          <w:tcPr>
            <w:tcW w:w="43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70F39" w:rsidRPr="00025286" w:rsidRDefault="00070F39" w:rsidP="00070F39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4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Всего ча</w:t>
            </w:r>
            <w:r w:rsidRPr="000252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softHyphen/>
              <w:t>сов</w:t>
            </w:r>
          </w:p>
        </w:tc>
      </w:tr>
      <w:tr w:rsidR="00070F39" w:rsidRPr="00025286" w:rsidTr="00070F39">
        <w:tc>
          <w:tcPr>
            <w:tcW w:w="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F39" w:rsidRPr="00025286" w:rsidRDefault="00070F39" w:rsidP="00070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F39" w:rsidRPr="00025286" w:rsidRDefault="00070F39" w:rsidP="00070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070F39" w:rsidRPr="00025286" w:rsidRDefault="00070F39" w:rsidP="00070F39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sz w:val="24"/>
                <w:szCs w:val="24"/>
              </w:rPr>
              <w:t>по разделу</w:t>
            </w:r>
          </w:p>
        </w:tc>
      </w:tr>
      <w:tr w:rsidR="00070F39" w:rsidRPr="00025286" w:rsidTr="00070F3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sz w:val="24"/>
                <w:szCs w:val="24"/>
              </w:rPr>
              <w:t>Текст как речевое произведение. Теоретические сведения и языковой анализ.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070F39" w:rsidRPr="00025286" w:rsidTr="00070F3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по прочитанному тексту (ЕГЭ, часть С) (теория)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70F39" w:rsidRPr="00025286" w:rsidTr="00070F3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по прочитанному тексту (практика).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070F39" w:rsidRPr="00025286" w:rsidTr="00070F3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F39" w:rsidRPr="00025286" w:rsidRDefault="00070F39" w:rsidP="00070F39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286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DD273E" w:rsidRPr="00025286" w:rsidRDefault="00DD273E" w:rsidP="00DD273E">
      <w:pPr>
        <w:shd w:val="clear" w:color="auto" w:fill="FFFFFF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-82"/>
        <w:tblW w:w="8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808"/>
        <w:gridCol w:w="5387"/>
        <w:gridCol w:w="720"/>
        <w:gridCol w:w="645"/>
      </w:tblGrid>
      <w:tr w:rsidR="00070F39" w:rsidRPr="00D51108" w:rsidTr="00070F39">
        <w:trPr>
          <w:trHeight w:val="519"/>
        </w:trPr>
        <w:tc>
          <w:tcPr>
            <w:tcW w:w="576" w:type="dxa"/>
            <w:vMerge w:val="restart"/>
          </w:tcPr>
          <w:p w:rsidR="00070F39" w:rsidRPr="00D51108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1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808" w:type="dxa"/>
            <w:vMerge w:val="restart"/>
          </w:tcPr>
          <w:p w:rsidR="00070F39" w:rsidRPr="00D51108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часоа</w:t>
            </w:r>
            <w:proofErr w:type="spellEnd"/>
          </w:p>
        </w:tc>
        <w:tc>
          <w:tcPr>
            <w:tcW w:w="5387" w:type="dxa"/>
            <w:vMerge w:val="restart"/>
          </w:tcPr>
          <w:p w:rsidR="00070F39" w:rsidRPr="00D51108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108">
              <w:rPr>
                <w:rFonts w:ascii="Times New Roman" w:hAnsi="Times New Roman" w:cs="Times New Roman"/>
                <w:sz w:val="24"/>
                <w:szCs w:val="24"/>
              </w:rPr>
              <w:t>Тема. Основное содержание занятия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>
            <w:r>
              <w:t>Дата</w:t>
            </w:r>
          </w:p>
        </w:tc>
      </w:tr>
      <w:tr w:rsidR="00070F39" w:rsidRPr="00D51108" w:rsidTr="00070F39">
        <w:trPr>
          <w:trHeight w:val="570"/>
        </w:trPr>
        <w:tc>
          <w:tcPr>
            <w:tcW w:w="576" w:type="dxa"/>
            <w:vMerge/>
          </w:tcPr>
          <w:p w:rsidR="00070F39" w:rsidRPr="00D51108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Merge/>
          </w:tcPr>
          <w:p w:rsidR="00070F39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070F39" w:rsidRPr="00D51108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>
            <w:r>
              <w:t>План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>
            <w:r>
              <w:t>Факт</w:t>
            </w:r>
          </w:p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" w:type="dxa"/>
          </w:tcPr>
          <w:p w:rsidR="00070F39" w:rsidRPr="0092083C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Цели и содержание курса «Комплексный анализ текста» Диагностирующий тест (по материалам ЕГЭ).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" w:type="dxa"/>
          </w:tcPr>
          <w:p w:rsidR="00070F39" w:rsidRPr="0092083C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Ключевые понятия текста. Признаки текста.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" w:type="dxa"/>
          </w:tcPr>
          <w:p w:rsidR="00070F39" w:rsidRPr="0092083C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и способы связи предложений в тексте. Лексические, морфологические и синтаксические средства связи предложений в тексте. Семантические и ассоциативные связи частей. 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" w:type="dxa"/>
          </w:tcPr>
          <w:p w:rsidR="00070F39" w:rsidRPr="0092083C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Цепная (последовательная) и параллельная связи.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" w:type="dxa"/>
          </w:tcPr>
          <w:p w:rsidR="00070F39" w:rsidRPr="0092083C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речи: описание, повествование и рассуждение.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6, 7</w:t>
            </w:r>
          </w:p>
        </w:tc>
        <w:tc>
          <w:tcPr>
            <w:tcW w:w="808" w:type="dxa"/>
          </w:tcPr>
          <w:p w:rsidR="00070F39" w:rsidRPr="0092083C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речи. Характеристика функциональных стилей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" w:type="dxa"/>
          </w:tcPr>
          <w:p w:rsidR="00070F39" w:rsidRPr="00946D4B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по темам: «Средства и способы связи предложений в тексте. Типы и стили речи».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" w:type="dxa"/>
          </w:tcPr>
          <w:p w:rsidR="00070F39" w:rsidRPr="00946D4B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выразительности в тексте. Выразительные средства фонетики.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" w:type="dxa"/>
          </w:tcPr>
          <w:p w:rsidR="00070F39" w:rsidRPr="00946D4B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Выразительные средства лексики и фразеологии. Тропы. 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8" w:type="dxa"/>
          </w:tcPr>
          <w:p w:rsidR="00070F39" w:rsidRPr="00946D4B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средства морфологии и словообразования.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8" w:type="dxa"/>
          </w:tcPr>
          <w:p w:rsidR="00070F39" w:rsidRPr="00946D4B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средства синтаксиса.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8" w:type="dxa"/>
          </w:tcPr>
          <w:p w:rsidR="00070F39" w:rsidRPr="00946D4B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по теме «Средства выразительности в тексте».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8" w:type="dxa"/>
          </w:tcPr>
          <w:p w:rsidR="00070F39" w:rsidRPr="00946D4B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требования к выполнению задания части</w:t>
            </w:r>
            <w:proofErr w:type="gramStart"/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</w:t>
            </w:r>
            <w:proofErr w:type="gramEnd"/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Единого государственного экзамена по русскому языку.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8" w:type="dxa"/>
          </w:tcPr>
          <w:p w:rsidR="00070F39" w:rsidRPr="00946D4B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информационная переработка исходного текста.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808" w:type="dxa"/>
          </w:tcPr>
          <w:p w:rsidR="00070F39" w:rsidRPr="00946D4B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Рецензия и эссе как 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творческой работы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8-19</w:t>
            </w:r>
          </w:p>
        </w:tc>
        <w:tc>
          <w:tcPr>
            <w:tcW w:w="808" w:type="dxa"/>
          </w:tcPr>
          <w:p w:rsidR="00070F39" w:rsidRPr="00946D4B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Композиция (план) сочинения (по тексту </w:t>
            </w:r>
            <w:proofErr w:type="spellStart"/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Д.Гранина</w:t>
            </w:r>
            <w:proofErr w:type="spellEnd"/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808" w:type="dxa"/>
          </w:tcPr>
          <w:p w:rsidR="00070F39" w:rsidRPr="00946D4B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проблемы текста. Типы комментирования проблемы (по текстам А.Ф. Лосева, В. Иванова)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2-23</w:t>
            </w:r>
          </w:p>
        </w:tc>
        <w:tc>
          <w:tcPr>
            <w:tcW w:w="808" w:type="dxa"/>
          </w:tcPr>
          <w:p w:rsidR="00070F39" w:rsidRPr="00946D4B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Комментирование проблемы и выявление авторской позиции. </w:t>
            </w:r>
            <w:proofErr w:type="spellStart"/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Концепционный</w:t>
            </w:r>
            <w:proofErr w:type="spellEnd"/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текстуальный комментарий </w:t>
            </w:r>
            <w:proofErr w:type="gramStart"/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текстам В. Харченко, С. Соловейчик)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" w:type="dxa"/>
          </w:tcPr>
          <w:p w:rsidR="00070F39" w:rsidRPr="00946D4B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Аргументация собственной позиции. Построение рассуждения. Тезис. Аргументы. Вывод.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808" w:type="dxa"/>
          </w:tcPr>
          <w:p w:rsidR="00070F39" w:rsidRPr="00946D4B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аргументов. Поддерживающая и </w:t>
            </w: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опровергающая аргументация. 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585"/>
        </w:trPr>
        <w:tc>
          <w:tcPr>
            <w:tcW w:w="576" w:type="dxa"/>
            <w:vMerge w:val="restart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28-29</w:t>
            </w:r>
          </w:p>
        </w:tc>
        <w:tc>
          <w:tcPr>
            <w:tcW w:w="808" w:type="dxa"/>
            <w:vMerge w:val="restart"/>
          </w:tcPr>
          <w:p w:rsidR="00070F39" w:rsidRPr="00946D4B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vMerge w:val="restart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образцов рецензий и эссе.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c>
          <w:tcPr>
            <w:tcW w:w="576" w:type="dxa"/>
            <w:vMerge/>
          </w:tcPr>
          <w:p w:rsidR="00070F39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Merge/>
          </w:tcPr>
          <w:p w:rsidR="00070F39" w:rsidRPr="00946D4B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070F39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67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808" w:type="dxa"/>
          </w:tcPr>
          <w:p w:rsidR="00070F39" w:rsidRPr="00946D4B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сочинения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-рассуждения</w:t>
            </w:r>
            <w:r w:rsidRPr="00946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тексту публицистического стиля.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bottom w:val="nil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2-33</w:t>
            </w:r>
          </w:p>
        </w:tc>
        <w:tc>
          <w:tcPr>
            <w:tcW w:w="808" w:type="dxa"/>
          </w:tcPr>
          <w:p w:rsidR="00070F39" w:rsidRPr="00946D4B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текста. Итоговый тест.</w:t>
            </w:r>
          </w:p>
        </w:tc>
        <w:tc>
          <w:tcPr>
            <w:tcW w:w="720" w:type="dxa"/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shd w:val="clear" w:color="auto" w:fill="auto"/>
          </w:tcPr>
          <w:p w:rsidR="00070F39" w:rsidRPr="00D51108" w:rsidRDefault="00070F39" w:rsidP="00070F39"/>
        </w:tc>
      </w:tr>
      <w:tr w:rsidR="00070F39" w:rsidRPr="00D51108" w:rsidTr="00070F39">
        <w:trPr>
          <w:trHeight w:val="406"/>
        </w:trPr>
        <w:tc>
          <w:tcPr>
            <w:tcW w:w="576" w:type="dxa"/>
          </w:tcPr>
          <w:p w:rsidR="00070F39" w:rsidRPr="00946D4B" w:rsidRDefault="00070F39" w:rsidP="00070F3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8" w:type="dxa"/>
          </w:tcPr>
          <w:p w:rsidR="00070F39" w:rsidRPr="00946D4B" w:rsidRDefault="00070F39" w:rsidP="0007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070F39" w:rsidRPr="00946D4B" w:rsidRDefault="00070F39" w:rsidP="00070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D4B">
              <w:rPr>
                <w:rFonts w:ascii="Times New Roman" w:hAnsi="Times New Roman" w:cs="Times New Roman"/>
                <w:sz w:val="24"/>
                <w:szCs w:val="24"/>
              </w:rPr>
              <w:t>Итоговый тест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:rsidR="00070F39" w:rsidRPr="00D51108" w:rsidRDefault="00070F39" w:rsidP="00070F39"/>
        </w:tc>
        <w:tc>
          <w:tcPr>
            <w:tcW w:w="645" w:type="dxa"/>
            <w:tcBorders>
              <w:top w:val="nil"/>
              <w:bottom w:val="nil"/>
            </w:tcBorders>
            <w:shd w:val="clear" w:color="auto" w:fill="auto"/>
          </w:tcPr>
          <w:p w:rsidR="00070F39" w:rsidRPr="00D51108" w:rsidRDefault="00070F39" w:rsidP="00070F39"/>
        </w:tc>
      </w:tr>
      <w:tr w:rsidR="00070F39" w:rsidTr="00070F3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3"/>
          <w:wBefore w:w="6771" w:type="dxa"/>
          <w:trHeight w:val="100"/>
        </w:trPr>
        <w:tc>
          <w:tcPr>
            <w:tcW w:w="1365" w:type="dxa"/>
            <w:gridSpan w:val="2"/>
            <w:tcBorders>
              <w:top w:val="single" w:sz="4" w:space="0" w:color="auto"/>
            </w:tcBorders>
          </w:tcPr>
          <w:p w:rsidR="00070F39" w:rsidRDefault="00070F39" w:rsidP="00070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D273E" w:rsidRPr="00025286" w:rsidRDefault="00DD273E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273E" w:rsidRPr="00DD273E" w:rsidRDefault="00DD273E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273E" w:rsidRPr="007A67E2" w:rsidRDefault="00DD273E" w:rsidP="007A67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70F39" w:rsidRDefault="00070F39" w:rsidP="00070F3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0F39" w:rsidRDefault="00070F39" w:rsidP="00070F3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0F39" w:rsidRDefault="00070F39" w:rsidP="00070F3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0F39" w:rsidRDefault="00070F39" w:rsidP="00070F3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0F39" w:rsidRDefault="00070F39" w:rsidP="00070F3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0F39" w:rsidRDefault="00070F39" w:rsidP="00070F3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53C8" w:rsidRPr="00070F39" w:rsidRDefault="008753C8" w:rsidP="00070F3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72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</w:t>
      </w:r>
    </w:p>
    <w:p w:rsidR="008753C8" w:rsidRPr="00E7724D" w:rsidRDefault="008753C8" w:rsidP="008753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Ахманова О.С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Словарь лингвистических терминов. М.: Сов</w:t>
      </w:r>
      <w:proofErr w:type="gramStart"/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proofErr w:type="gramEnd"/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нциклопедия, 1966.</w:t>
      </w:r>
    </w:p>
    <w:p w:rsidR="008753C8" w:rsidRPr="00E7724D" w:rsidRDefault="008753C8" w:rsidP="008753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Власенков А.И., </w:t>
      </w:r>
      <w:proofErr w:type="spellStart"/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Рыбченкова</w:t>
      </w:r>
      <w:proofErr w:type="spellEnd"/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Л.М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Русский язык: грамматика. Текст. Стили речи: учебник для 10–11-х классов общеобразовательных учреждений. М.: Просвещение, 2006.</w:t>
      </w:r>
    </w:p>
    <w:p w:rsidR="008753C8" w:rsidRPr="00E7724D" w:rsidRDefault="008753C8" w:rsidP="008753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Власенков А.И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Русская словесность 5–11-е классы. М.: Просвещение, 1999.</w:t>
      </w:r>
    </w:p>
    <w:p w:rsidR="008753C8" w:rsidRPr="00E7724D" w:rsidRDefault="008753C8" w:rsidP="008753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Егораева</w:t>
      </w:r>
      <w:proofErr w:type="spellEnd"/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Г.Т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Русский язык. Выполнение задания 3 (С). Учебно-методическое пособие. М.: Экзамен, 2006.</w:t>
      </w:r>
    </w:p>
    <w:p w:rsidR="008753C8" w:rsidRPr="00E7724D" w:rsidRDefault="008753C8" w:rsidP="008753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Егораева</w:t>
      </w:r>
      <w:proofErr w:type="spellEnd"/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 Г.Т. ЕГЭ. Практикум по русскому языку: подготовка к выполнению части 3 (С). – М.: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Издательство «Экзамен», 2011.</w:t>
      </w:r>
    </w:p>
    <w:p w:rsidR="008753C8" w:rsidRPr="00E7724D" w:rsidRDefault="008753C8" w:rsidP="008753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Самое полное издание типовых вариантов реальных заданий ЕГЭ: 2010: Русский язык / авт.-сост. А.Ю.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Бисеров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Н.В. Соколова. – 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АСТ: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Астрель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2010. 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Мучник Б.С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Культура письменной речи. Формирование стилистического мышления: Пособие для учащихся 10–11-х классов средних школ, гимназий с углубленным изучением русского языка. М.: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«Аспект Пресс»,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2009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53C8" w:rsidRDefault="008753C8" w:rsidP="008753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E77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Тихонов А.Н., Тихонова Е.Н., Тихонов С.А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Словарь-справочник по русскому языку / Под ред. А.Н. Тихонова. М.: Словарь, 1985.</w:t>
      </w:r>
    </w:p>
    <w:p w:rsidR="008753C8" w:rsidRPr="00E7724D" w:rsidRDefault="008753C8" w:rsidP="008753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Трудности русского языка: Словарь-справочник / В.Н. </w:t>
      </w:r>
      <w:proofErr w:type="spellStart"/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Вакуров</w:t>
      </w:r>
      <w:proofErr w:type="spellEnd"/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, Л.И. Рахманова, И.В. Толстой, Н.И. </w:t>
      </w:r>
      <w:proofErr w:type="spellStart"/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Формановская</w:t>
      </w:r>
      <w:proofErr w:type="spellEnd"/>
      <w:r w:rsidRPr="00E77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Под ред. Л.И. Рахмановой. 3-е изд. М.: Издательство мгу, 1993.</w:t>
      </w:r>
    </w:p>
    <w:p w:rsidR="00E7724D" w:rsidRDefault="00E7724D" w:rsidP="00E772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550" w:rsidRDefault="00B60550" w:rsidP="00E772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550" w:rsidRDefault="00B60550" w:rsidP="00E772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550" w:rsidRDefault="00B60550" w:rsidP="00E772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550" w:rsidRDefault="00B6055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7724D" w:rsidRPr="00E7724D" w:rsidRDefault="00E7724D" w:rsidP="00AE49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7724D" w:rsidRPr="00E7724D" w:rsidSect="00070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4775F"/>
    <w:multiLevelType w:val="hybridMultilevel"/>
    <w:tmpl w:val="A90831CA"/>
    <w:lvl w:ilvl="0" w:tplc="A94898DE">
      <w:start w:val="6553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6AC65C6"/>
    <w:multiLevelType w:val="hybridMultilevel"/>
    <w:tmpl w:val="3F506B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724D"/>
    <w:rsid w:val="00017FAF"/>
    <w:rsid w:val="00025286"/>
    <w:rsid w:val="00070F39"/>
    <w:rsid w:val="00095187"/>
    <w:rsid w:val="002426B4"/>
    <w:rsid w:val="0025474E"/>
    <w:rsid w:val="002C2181"/>
    <w:rsid w:val="002F1525"/>
    <w:rsid w:val="003541F7"/>
    <w:rsid w:val="003824AC"/>
    <w:rsid w:val="00452339"/>
    <w:rsid w:val="00572593"/>
    <w:rsid w:val="00597293"/>
    <w:rsid w:val="005972EA"/>
    <w:rsid w:val="00665EF0"/>
    <w:rsid w:val="00697840"/>
    <w:rsid w:val="00750EC9"/>
    <w:rsid w:val="007A67E2"/>
    <w:rsid w:val="007B1E60"/>
    <w:rsid w:val="008753C8"/>
    <w:rsid w:val="008D30F0"/>
    <w:rsid w:val="008F156A"/>
    <w:rsid w:val="0092083C"/>
    <w:rsid w:val="00946D4B"/>
    <w:rsid w:val="009474FF"/>
    <w:rsid w:val="00A45354"/>
    <w:rsid w:val="00AA0FF5"/>
    <w:rsid w:val="00AE4922"/>
    <w:rsid w:val="00B60550"/>
    <w:rsid w:val="00B75642"/>
    <w:rsid w:val="00D51108"/>
    <w:rsid w:val="00D62292"/>
    <w:rsid w:val="00DB0785"/>
    <w:rsid w:val="00DD273E"/>
    <w:rsid w:val="00DD34DC"/>
    <w:rsid w:val="00DE7C1F"/>
    <w:rsid w:val="00E4154A"/>
    <w:rsid w:val="00E7724D"/>
    <w:rsid w:val="00F5564F"/>
    <w:rsid w:val="00F56898"/>
    <w:rsid w:val="00FD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550"/>
  </w:style>
  <w:style w:type="paragraph" w:styleId="2">
    <w:name w:val="heading 2"/>
    <w:basedOn w:val="a"/>
    <w:link w:val="20"/>
    <w:uiPriority w:val="9"/>
    <w:qFormat/>
    <w:rsid w:val="00E772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772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72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772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77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7724D"/>
    <w:rPr>
      <w:i/>
      <w:iCs/>
    </w:rPr>
  </w:style>
  <w:style w:type="paragraph" w:styleId="a5">
    <w:name w:val="No Spacing"/>
    <w:qFormat/>
    <w:rsid w:val="007A67E2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Strong"/>
    <w:basedOn w:val="a0"/>
    <w:qFormat/>
    <w:rsid w:val="00452339"/>
    <w:rPr>
      <w:b/>
      <w:bCs/>
    </w:rPr>
  </w:style>
  <w:style w:type="paragraph" w:customStyle="1" w:styleId="zag3paragraf">
    <w:name w:val="zag_3_paragraf"/>
    <w:basedOn w:val="a"/>
    <w:rsid w:val="00452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paragraph" w:customStyle="1" w:styleId="zag4">
    <w:name w:val="zag_4"/>
    <w:basedOn w:val="a"/>
    <w:rsid w:val="002547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zagrazdel2">
    <w:name w:val="zag_razdel_2"/>
    <w:basedOn w:val="a"/>
    <w:rsid w:val="002C218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31"/>
      <w:szCs w:val="31"/>
      <w:lang w:eastAsia="ru-RU"/>
    </w:rPr>
  </w:style>
  <w:style w:type="paragraph" w:styleId="a7">
    <w:name w:val="List Paragraph"/>
    <w:basedOn w:val="a"/>
    <w:uiPriority w:val="34"/>
    <w:qFormat/>
    <w:rsid w:val="00DD34DC"/>
    <w:pPr>
      <w:ind w:left="720"/>
      <w:contextualSpacing/>
    </w:pPr>
  </w:style>
  <w:style w:type="table" w:customStyle="1" w:styleId="1">
    <w:name w:val="Сетка таблицы1"/>
    <w:basedOn w:val="a1"/>
    <w:next w:val="a8"/>
    <w:uiPriority w:val="59"/>
    <w:rsid w:val="00F5689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F568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70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0F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1646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сетевой педагог</dc:creator>
  <cp:keywords/>
  <dc:description/>
  <cp:lastModifiedBy>sony 08032017</cp:lastModifiedBy>
  <cp:revision>24</cp:revision>
  <cp:lastPrinted>2017-07-30T15:36:00Z</cp:lastPrinted>
  <dcterms:created xsi:type="dcterms:W3CDTF">2011-09-15T04:34:00Z</dcterms:created>
  <dcterms:modified xsi:type="dcterms:W3CDTF">2017-07-30T15:37:00Z</dcterms:modified>
</cp:coreProperties>
</file>